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DE5" w:rsidRPr="00AE1A3C" w:rsidRDefault="00AE1A3C" w:rsidP="00F20ABD">
      <w:pPr>
        <w:spacing w:line="48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31 октября – Всемирный день городов</w:t>
      </w:r>
    </w:p>
    <w:p w:rsidR="00132AA6" w:rsidRDefault="00A13BD9" w:rsidP="00253E66">
      <w:pPr>
        <w:spacing w:after="120"/>
        <w:ind w:firstLine="709"/>
        <w:jc w:val="both"/>
        <w:rPr>
          <w:sz w:val="28"/>
          <w:szCs w:val="28"/>
        </w:rPr>
      </w:pPr>
      <w:r w:rsidRPr="005748F2">
        <w:rPr>
          <w:rFonts w:eastAsia="Times New Roman"/>
          <w:sz w:val="28"/>
          <w:szCs w:val="28"/>
          <w:lang w:eastAsia="ru-RU"/>
        </w:rPr>
        <w:t xml:space="preserve">День городов — достаточно новый праздник. Был установлен Генеральной Ассамблеей ООН и впервые прошёл в 2014 году. </w:t>
      </w:r>
      <w:r w:rsidRPr="005748F2">
        <w:rPr>
          <w:sz w:val="28"/>
          <w:szCs w:val="28"/>
        </w:rPr>
        <w:t xml:space="preserve">Общей темой проведения Всемирного дня городов служит </w:t>
      </w:r>
      <w:r w:rsidRPr="005748F2">
        <w:rPr>
          <w:bCs/>
          <w:sz w:val="28"/>
          <w:szCs w:val="28"/>
        </w:rPr>
        <w:t>девиз: «Лучше город – лучше жизнь»</w:t>
      </w:r>
      <w:r w:rsidRPr="005748F2">
        <w:rPr>
          <w:sz w:val="28"/>
          <w:szCs w:val="28"/>
        </w:rPr>
        <w:t>.</w:t>
      </w:r>
      <w:r w:rsidR="00AB7B35" w:rsidRPr="00AB7B35">
        <w:rPr>
          <w:sz w:val="28"/>
          <w:szCs w:val="28"/>
        </w:rPr>
        <w:t xml:space="preserve"> </w:t>
      </w:r>
    </w:p>
    <w:p w:rsidR="00132AA6" w:rsidRPr="005748F2" w:rsidRDefault="00AB7B35" w:rsidP="00253E66">
      <w:pPr>
        <w:spacing w:after="120"/>
        <w:ind w:firstLine="709"/>
        <w:jc w:val="both"/>
        <w:rPr>
          <w:sz w:val="28"/>
          <w:szCs w:val="28"/>
        </w:rPr>
      </w:pPr>
      <w:r w:rsidRPr="00FF0C0F">
        <w:rPr>
          <w:sz w:val="28"/>
          <w:szCs w:val="28"/>
        </w:rPr>
        <w:t xml:space="preserve">В настоящее время более половины населения мира живет в городах, а к 2050 году 68% населения планеты будут являться городскими жителями. </w:t>
      </w:r>
      <w:r w:rsidR="00132AA6">
        <w:rPr>
          <w:sz w:val="28"/>
          <w:szCs w:val="28"/>
        </w:rPr>
        <w:t>Ведь в городах имеется всё</w:t>
      </w:r>
      <w:r w:rsidR="00132AA6" w:rsidRPr="005748F2">
        <w:rPr>
          <w:sz w:val="28"/>
          <w:szCs w:val="28"/>
        </w:rPr>
        <w:t xml:space="preserve"> для комфортной жизни, существует большой выбор работы, развлечений, отдыха, наблюдается больше перспектив.</w:t>
      </w:r>
    </w:p>
    <w:p w:rsidR="00C611A8" w:rsidRPr="00C611A8" w:rsidRDefault="00C611A8" w:rsidP="00253E66">
      <w:pPr>
        <w:spacing w:after="120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C611A8">
        <w:rPr>
          <w:rFonts w:eastAsia="Times New Roman"/>
          <w:color w:val="272A47"/>
          <w:sz w:val="28"/>
          <w:szCs w:val="28"/>
          <w:lang w:eastAsia="ru-RU"/>
        </w:rPr>
        <w:t>Количество городов постоянно меняется. Благодаря притоку населения в мире возникают новые города. Из-за оттока населения о</w:t>
      </w:r>
      <w:r w:rsidR="00FF0C0F">
        <w:rPr>
          <w:rFonts w:eastAsia="Times New Roman"/>
          <w:color w:val="272A47"/>
          <w:sz w:val="28"/>
          <w:szCs w:val="28"/>
          <w:lang w:eastAsia="ru-RU"/>
        </w:rPr>
        <w:t>ни стираются с «лица Земли»</w:t>
      </w:r>
      <w:r w:rsidRPr="00C611A8">
        <w:rPr>
          <w:rFonts w:eastAsia="Times New Roman"/>
          <w:color w:val="272A47"/>
          <w:sz w:val="28"/>
          <w:szCs w:val="28"/>
          <w:lang w:eastAsia="ru-RU"/>
        </w:rPr>
        <w:t xml:space="preserve">. На настоящий момент имеются данные о </w:t>
      </w:r>
      <w:r w:rsidR="00FF0C0F">
        <w:rPr>
          <w:rFonts w:eastAsia="Times New Roman"/>
          <w:color w:val="272A47"/>
          <w:sz w:val="28"/>
          <w:szCs w:val="28"/>
          <w:lang w:eastAsia="ru-RU"/>
        </w:rPr>
        <w:t xml:space="preserve">том, что более </w:t>
      </w:r>
      <w:r w:rsidRPr="00C611A8">
        <w:rPr>
          <w:rFonts w:eastAsia="Times New Roman"/>
          <w:color w:val="272A47"/>
          <w:sz w:val="28"/>
          <w:szCs w:val="28"/>
          <w:lang w:eastAsia="ru-RU"/>
        </w:rPr>
        <w:t>2</w:t>
      </w:r>
      <w:r w:rsidR="00FF0C0F">
        <w:rPr>
          <w:rFonts w:eastAsia="Times New Roman"/>
          <w:color w:val="272A47"/>
          <w:sz w:val="28"/>
          <w:szCs w:val="28"/>
          <w:lang w:eastAsia="ru-RU"/>
        </w:rPr>
        <w:t>,5</w:t>
      </w:r>
      <w:r w:rsidRPr="00C611A8">
        <w:rPr>
          <w:rFonts w:eastAsia="Times New Roman"/>
          <w:color w:val="272A47"/>
          <w:sz w:val="28"/>
          <w:szCs w:val="28"/>
          <w:lang w:eastAsia="ru-RU"/>
        </w:rPr>
        <w:t xml:space="preserve"> млн</w:t>
      </w:r>
      <w:r w:rsidR="00E34017">
        <w:rPr>
          <w:rFonts w:eastAsia="Times New Roman"/>
          <w:color w:val="272A47"/>
          <w:sz w:val="28"/>
          <w:szCs w:val="28"/>
          <w:lang w:eastAsia="ru-RU"/>
        </w:rPr>
        <w:t>.</w:t>
      </w:r>
      <w:r w:rsidRPr="00C611A8">
        <w:rPr>
          <w:rFonts w:eastAsia="Times New Roman"/>
          <w:color w:val="272A47"/>
          <w:sz w:val="28"/>
          <w:szCs w:val="28"/>
          <w:lang w:eastAsia="ru-RU"/>
        </w:rPr>
        <w:t xml:space="preserve"> </w:t>
      </w:r>
      <w:r w:rsidR="00FF0C0F">
        <w:rPr>
          <w:rFonts w:eastAsia="Times New Roman"/>
          <w:color w:val="272A47"/>
          <w:sz w:val="28"/>
          <w:szCs w:val="28"/>
          <w:lang w:eastAsia="ru-RU"/>
        </w:rPr>
        <w:t>населенных пунктов имеют</w:t>
      </w:r>
      <w:r w:rsidRPr="00C611A8">
        <w:rPr>
          <w:rFonts w:eastAsia="Times New Roman"/>
          <w:color w:val="272A47"/>
          <w:sz w:val="28"/>
          <w:szCs w:val="28"/>
          <w:lang w:eastAsia="ru-RU"/>
        </w:rPr>
        <w:t xml:space="preserve"> статус города!</w:t>
      </w:r>
      <w:r w:rsidR="00132AA6">
        <w:rPr>
          <w:rFonts w:eastAsia="Times New Roman"/>
          <w:color w:val="272A47"/>
          <w:sz w:val="28"/>
          <w:szCs w:val="28"/>
          <w:lang w:eastAsia="ru-RU"/>
        </w:rPr>
        <w:t xml:space="preserve"> </w:t>
      </w:r>
    </w:p>
    <w:p w:rsidR="00FF0C0F" w:rsidRDefault="00FF0C0F" w:rsidP="00253E66">
      <w:pPr>
        <w:shd w:val="clear" w:color="auto" w:fill="FFFFFF"/>
        <w:spacing w:after="120"/>
        <w:ind w:firstLine="708"/>
        <w:jc w:val="both"/>
        <w:rPr>
          <w:rFonts w:eastAsia="Times New Roman"/>
          <w:color w:val="000000"/>
          <w:sz w:val="28"/>
          <w:szCs w:val="28"/>
          <w:lang w:eastAsia="ru-RU"/>
        </w:rPr>
      </w:pPr>
      <w:proofErr w:type="gramStart"/>
      <w:r>
        <w:rPr>
          <w:rFonts w:eastAsia="Times New Roman"/>
          <w:color w:val="000000"/>
          <w:sz w:val="28"/>
          <w:szCs w:val="28"/>
          <w:lang w:eastAsia="ru-RU"/>
        </w:rPr>
        <w:t>Крупнейшим</w:t>
      </w:r>
      <w:r w:rsidRPr="005748F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932B3C" w:rsidRPr="005748F2">
        <w:rPr>
          <w:rFonts w:eastAsia="Times New Roman"/>
          <w:color w:val="000000"/>
          <w:sz w:val="28"/>
          <w:szCs w:val="28"/>
          <w:lang w:eastAsia="ru-RU"/>
        </w:rPr>
        <w:t>город</w:t>
      </w:r>
      <w:r>
        <w:rPr>
          <w:rFonts w:eastAsia="Times New Roman"/>
          <w:color w:val="000000"/>
          <w:sz w:val="28"/>
          <w:szCs w:val="28"/>
          <w:lang w:eastAsia="ru-RU"/>
        </w:rPr>
        <w:t>ом</w:t>
      </w:r>
      <w:r w:rsidR="00932B3C" w:rsidRPr="005748F2">
        <w:rPr>
          <w:rFonts w:eastAsia="Times New Roman"/>
          <w:color w:val="000000"/>
          <w:sz w:val="28"/>
          <w:szCs w:val="28"/>
          <w:lang w:eastAsia="ru-RU"/>
        </w:rPr>
        <w:t xml:space="preserve"> мира </w:t>
      </w:r>
      <w:r>
        <w:rPr>
          <w:rFonts w:eastAsia="Times New Roman"/>
          <w:color w:val="000000"/>
          <w:sz w:val="28"/>
          <w:szCs w:val="28"/>
          <w:lang w:eastAsia="ru-RU"/>
        </w:rPr>
        <w:t>считается</w:t>
      </w:r>
      <w:r w:rsidR="00932B3C" w:rsidRPr="005748F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5748F2">
        <w:rPr>
          <w:rFonts w:eastAsia="Times New Roman"/>
          <w:color w:val="000000"/>
          <w:sz w:val="28"/>
          <w:szCs w:val="28"/>
          <w:lang w:eastAsia="ru-RU"/>
        </w:rPr>
        <w:t xml:space="preserve">Токио (Япония) 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с </w:t>
      </w:r>
      <w:r w:rsidR="00932B3C" w:rsidRPr="005748F2">
        <w:rPr>
          <w:rFonts w:eastAsia="Times New Roman"/>
          <w:color w:val="000000"/>
          <w:sz w:val="28"/>
          <w:szCs w:val="28"/>
          <w:lang w:eastAsia="ru-RU"/>
        </w:rPr>
        <w:t xml:space="preserve">населением 37,4 млн. человек, далее идет Дели (Индия) с населением </w:t>
      </w:r>
      <w:r w:rsidR="00A56473">
        <w:rPr>
          <w:rFonts w:eastAsia="Times New Roman"/>
          <w:color w:val="000000"/>
          <w:sz w:val="28"/>
          <w:szCs w:val="28"/>
          <w:lang w:eastAsia="ru-RU"/>
        </w:rPr>
        <w:t>30</w:t>
      </w:r>
      <w:r w:rsidR="00932B3C" w:rsidRPr="005748F2">
        <w:rPr>
          <w:rFonts w:eastAsia="Times New Roman"/>
          <w:color w:val="000000"/>
          <w:sz w:val="28"/>
          <w:szCs w:val="28"/>
          <w:lang w:eastAsia="ru-RU"/>
        </w:rPr>
        <w:t>,</w:t>
      </w:r>
      <w:r w:rsidR="00A56473">
        <w:rPr>
          <w:rFonts w:eastAsia="Times New Roman"/>
          <w:color w:val="000000"/>
          <w:sz w:val="28"/>
          <w:szCs w:val="28"/>
          <w:lang w:eastAsia="ru-RU"/>
        </w:rPr>
        <w:t>3</w:t>
      </w:r>
      <w:r w:rsidR="00932B3C" w:rsidRPr="005748F2">
        <w:rPr>
          <w:rFonts w:eastAsia="Times New Roman"/>
          <w:color w:val="000000"/>
          <w:sz w:val="28"/>
          <w:szCs w:val="28"/>
          <w:lang w:eastAsia="ru-RU"/>
        </w:rPr>
        <w:t xml:space="preserve"> млн. человек, на третьем месте – Шанхай (Китай) с населением 2</w:t>
      </w:r>
      <w:r w:rsidR="00A56473">
        <w:rPr>
          <w:rFonts w:eastAsia="Times New Roman"/>
          <w:color w:val="000000"/>
          <w:sz w:val="28"/>
          <w:szCs w:val="28"/>
          <w:lang w:eastAsia="ru-RU"/>
        </w:rPr>
        <w:t>7</w:t>
      </w:r>
      <w:r w:rsidR="00932B3C" w:rsidRPr="005748F2">
        <w:rPr>
          <w:rFonts w:eastAsia="Times New Roman"/>
          <w:color w:val="000000"/>
          <w:sz w:val="28"/>
          <w:szCs w:val="28"/>
          <w:lang w:eastAsia="ru-RU"/>
        </w:rPr>
        <w:t>,</w:t>
      </w:r>
      <w:r w:rsidR="00A56473">
        <w:rPr>
          <w:rFonts w:eastAsia="Times New Roman"/>
          <w:color w:val="000000"/>
          <w:sz w:val="28"/>
          <w:szCs w:val="28"/>
          <w:lang w:eastAsia="ru-RU"/>
        </w:rPr>
        <w:t>1</w:t>
      </w:r>
      <w:r w:rsidR="00E34017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932B3C" w:rsidRPr="005748F2">
        <w:rPr>
          <w:rFonts w:eastAsia="Times New Roman"/>
          <w:color w:val="000000"/>
          <w:sz w:val="28"/>
          <w:szCs w:val="28"/>
          <w:lang w:eastAsia="ru-RU"/>
        </w:rPr>
        <w:t>млн</w:t>
      </w:r>
      <w:r w:rsidR="00E34017">
        <w:rPr>
          <w:rFonts w:eastAsia="Times New Roman"/>
          <w:color w:val="000000"/>
          <w:sz w:val="28"/>
          <w:szCs w:val="28"/>
          <w:lang w:eastAsia="ru-RU"/>
        </w:rPr>
        <w:t>.</w:t>
      </w:r>
      <w:r w:rsidR="00932B3C" w:rsidRPr="005748F2">
        <w:rPr>
          <w:rFonts w:eastAsia="Times New Roman"/>
          <w:color w:val="000000"/>
          <w:sz w:val="28"/>
          <w:szCs w:val="28"/>
          <w:lang w:eastAsia="ru-RU"/>
        </w:rPr>
        <w:t xml:space="preserve"> чел</w:t>
      </w:r>
      <w:r>
        <w:rPr>
          <w:rFonts w:eastAsia="Times New Roman"/>
          <w:color w:val="000000"/>
          <w:sz w:val="28"/>
          <w:szCs w:val="28"/>
          <w:lang w:eastAsia="ru-RU"/>
        </w:rPr>
        <w:t>овек</w:t>
      </w:r>
      <w:r w:rsidR="00932B3C" w:rsidRPr="005748F2">
        <w:rPr>
          <w:rFonts w:eastAsia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9200D1" w:rsidRPr="005748F2">
        <w:rPr>
          <w:rFonts w:eastAsia="Times New Roman"/>
          <w:color w:val="000000"/>
          <w:sz w:val="28"/>
          <w:szCs w:val="28"/>
          <w:lang w:eastAsia="ru-RU"/>
        </w:rPr>
        <w:t xml:space="preserve">В списке самых больших городов мира по населению два российских города: Москва 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– </w:t>
      </w:r>
      <w:r w:rsidRPr="005748F2">
        <w:rPr>
          <w:rFonts w:eastAsia="Times New Roman"/>
          <w:color w:val="000000"/>
          <w:sz w:val="28"/>
          <w:szCs w:val="28"/>
          <w:lang w:eastAsia="ru-RU"/>
        </w:rPr>
        <w:t xml:space="preserve">12,7 млн. человек </w:t>
      </w:r>
      <w:r w:rsidR="009200D1" w:rsidRPr="005748F2">
        <w:rPr>
          <w:rFonts w:eastAsia="Times New Roman"/>
          <w:color w:val="000000"/>
          <w:sz w:val="28"/>
          <w:szCs w:val="28"/>
          <w:lang w:eastAsia="ru-RU"/>
        </w:rPr>
        <w:t xml:space="preserve">и Санкт-Петербург 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– </w:t>
      </w:r>
      <w:r w:rsidR="009200D1" w:rsidRPr="005748F2">
        <w:rPr>
          <w:rFonts w:eastAsia="Times New Roman"/>
          <w:color w:val="000000"/>
          <w:sz w:val="28"/>
          <w:szCs w:val="28"/>
          <w:lang w:eastAsia="ru-RU"/>
        </w:rPr>
        <w:t>5,4 млн. человек.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</w:p>
    <w:p w:rsidR="009200D1" w:rsidRDefault="00FF0C0F" w:rsidP="00253E66">
      <w:pPr>
        <w:shd w:val="clear" w:color="auto" w:fill="FFFFFF"/>
        <w:spacing w:after="120"/>
        <w:ind w:firstLine="708"/>
        <w:jc w:val="both"/>
        <w:rPr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Всего в России 15 городов с населением более 1 млн. человек. А и</w:t>
      </w:r>
      <w:r w:rsidRPr="00FF0C0F">
        <w:rPr>
          <w:color w:val="000000"/>
          <w:sz w:val="28"/>
          <w:szCs w:val="28"/>
        </w:rPr>
        <w:t xml:space="preserve">з всех стран мира больше всего городов с населением </w:t>
      </w:r>
      <w:r>
        <w:rPr>
          <w:color w:val="000000"/>
          <w:sz w:val="28"/>
          <w:szCs w:val="28"/>
        </w:rPr>
        <w:t>свыше 1 м</w:t>
      </w:r>
      <w:r w:rsidRPr="00FF0C0F">
        <w:rPr>
          <w:color w:val="000000"/>
          <w:sz w:val="28"/>
          <w:szCs w:val="28"/>
        </w:rPr>
        <w:t>л</w:t>
      </w:r>
      <w:r>
        <w:rPr>
          <w:color w:val="000000"/>
          <w:sz w:val="28"/>
          <w:szCs w:val="28"/>
        </w:rPr>
        <w:t>н.</w:t>
      </w:r>
      <w:r w:rsidR="00132AA6">
        <w:rPr>
          <w:color w:val="000000"/>
          <w:sz w:val="28"/>
          <w:szCs w:val="28"/>
        </w:rPr>
        <w:t xml:space="preserve"> человек в Китае, </w:t>
      </w:r>
      <w:r w:rsidRPr="00FF0C0F">
        <w:rPr>
          <w:color w:val="000000"/>
          <w:sz w:val="28"/>
          <w:szCs w:val="28"/>
        </w:rPr>
        <w:t>по разным оценкам, от 60 до 200.</w:t>
      </w:r>
    </w:p>
    <w:p w:rsidR="00253E66" w:rsidRDefault="00CF2C29" w:rsidP="00253E66">
      <w:pPr>
        <w:spacing w:after="12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В Удмуртской Республике</w:t>
      </w:r>
      <w:r w:rsidR="005D4F1B" w:rsidRPr="00CF2C29">
        <w:rPr>
          <w:color w:val="000000"/>
          <w:sz w:val="28"/>
          <w:szCs w:val="28"/>
          <w:shd w:val="clear" w:color="auto" w:fill="FFFFFF"/>
        </w:rPr>
        <w:t xml:space="preserve"> 6 населенных пунктов со статусом города</w:t>
      </w:r>
      <w:r w:rsidR="00E077F3">
        <w:rPr>
          <w:color w:val="000000"/>
          <w:sz w:val="28"/>
          <w:szCs w:val="28"/>
          <w:shd w:val="clear" w:color="auto" w:fill="FFFFFF"/>
        </w:rPr>
        <w:t xml:space="preserve">: </w:t>
      </w:r>
      <w:proofErr w:type="gramStart"/>
      <w:r w:rsidR="00253E66" w:rsidRPr="00CF2C29">
        <w:rPr>
          <w:bCs/>
          <w:color w:val="000000"/>
          <w:sz w:val="28"/>
          <w:szCs w:val="28"/>
        </w:rPr>
        <w:t>Воткинск</w:t>
      </w:r>
      <w:r w:rsidR="00253E66">
        <w:rPr>
          <w:color w:val="000000"/>
          <w:sz w:val="28"/>
          <w:szCs w:val="28"/>
        </w:rPr>
        <w:t xml:space="preserve"> с населением 97,2 тыс. человек, </w:t>
      </w:r>
      <w:r w:rsidR="00253E66" w:rsidRPr="003903AF">
        <w:rPr>
          <w:bCs/>
          <w:color w:val="000000"/>
          <w:sz w:val="28"/>
          <w:szCs w:val="28"/>
        </w:rPr>
        <w:t>Сарапул</w:t>
      </w:r>
      <w:r w:rsidR="00253E66">
        <w:rPr>
          <w:color w:val="000000"/>
          <w:sz w:val="28"/>
          <w:szCs w:val="28"/>
        </w:rPr>
        <w:t xml:space="preserve"> </w:t>
      </w:r>
      <w:r w:rsidR="00E077F3">
        <w:rPr>
          <w:color w:val="000000"/>
          <w:sz w:val="28"/>
          <w:szCs w:val="28"/>
        </w:rPr>
        <w:t xml:space="preserve">– </w:t>
      </w:r>
      <w:r w:rsidR="00253E66">
        <w:rPr>
          <w:color w:val="000000"/>
          <w:sz w:val="28"/>
          <w:szCs w:val="28"/>
        </w:rPr>
        <w:t xml:space="preserve">95,4 тыс. человек, </w:t>
      </w:r>
      <w:r w:rsidR="00253E66" w:rsidRPr="003903AF">
        <w:rPr>
          <w:bCs/>
          <w:color w:val="000000"/>
          <w:sz w:val="28"/>
          <w:szCs w:val="28"/>
        </w:rPr>
        <w:t>Глазов</w:t>
      </w:r>
      <w:r w:rsidR="00253E66">
        <w:rPr>
          <w:color w:val="000000"/>
          <w:sz w:val="28"/>
          <w:szCs w:val="28"/>
        </w:rPr>
        <w:t xml:space="preserve"> </w:t>
      </w:r>
      <w:r w:rsidR="00E077F3">
        <w:rPr>
          <w:color w:val="000000"/>
          <w:sz w:val="28"/>
          <w:szCs w:val="28"/>
        </w:rPr>
        <w:t xml:space="preserve">– </w:t>
      </w:r>
      <w:r w:rsidR="00253E66">
        <w:rPr>
          <w:color w:val="000000"/>
          <w:sz w:val="28"/>
          <w:szCs w:val="28"/>
        </w:rPr>
        <w:t xml:space="preserve">92,3 тыс. человек, </w:t>
      </w:r>
      <w:r w:rsidR="00253E66" w:rsidRPr="00253E66">
        <w:rPr>
          <w:bCs/>
          <w:color w:val="000000"/>
          <w:sz w:val="28"/>
          <w:szCs w:val="28"/>
        </w:rPr>
        <w:t>Можга</w:t>
      </w:r>
      <w:r w:rsidR="00E077F3">
        <w:rPr>
          <w:bCs/>
          <w:color w:val="000000"/>
          <w:sz w:val="28"/>
          <w:szCs w:val="28"/>
        </w:rPr>
        <w:t xml:space="preserve"> – </w:t>
      </w:r>
      <w:r w:rsidR="00253E66">
        <w:rPr>
          <w:bCs/>
          <w:color w:val="000000"/>
          <w:sz w:val="28"/>
          <w:szCs w:val="28"/>
        </w:rPr>
        <w:t>49,0 тыс. человек</w:t>
      </w:r>
      <w:r w:rsidR="00912828">
        <w:rPr>
          <w:color w:val="000000"/>
          <w:sz w:val="28"/>
          <w:szCs w:val="28"/>
        </w:rPr>
        <w:t>,</w:t>
      </w:r>
      <w:r w:rsidR="00E077F3">
        <w:rPr>
          <w:color w:val="000000"/>
          <w:sz w:val="28"/>
          <w:szCs w:val="28"/>
        </w:rPr>
        <w:t xml:space="preserve"> </w:t>
      </w:r>
      <w:r w:rsidR="00253E66" w:rsidRPr="00253E66">
        <w:rPr>
          <w:bCs/>
          <w:color w:val="000000"/>
          <w:sz w:val="28"/>
          <w:szCs w:val="28"/>
        </w:rPr>
        <w:t>Камбарка</w:t>
      </w:r>
      <w:r w:rsidR="00E077F3">
        <w:rPr>
          <w:bCs/>
          <w:color w:val="000000"/>
          <w:sz w:val="28"/>
          <w:szCs w:val="28"/>
        </w:rPr>
        <w:t xml:space="preserve"> </w:t>
      </w:r>
      <w:r w:rsidR="00912828">
        <w:rPr>
          <w:bCs/>
          <w:color w:val="000000"/>
          <w:sz w:val="28"/>
          <w:szCs w:val="28"/>
        </w:rPr>
        <w:t xml:space="preserve">- </w:t>
      </w:r>
      <w:r w:rsidR="00253E66">
        <w:rPr>
          <w:bCs/>
          <w:color w:val="000000"/>
          <w:sz w:val="28"/>
          <w:szCs w:val="28"/>
        </w:rPr>
        <w:t>10,1 тыс. человек</w:t>
      </w:r>
      <w:r w:rsidR="00253E66">
        <w:rPr>
          <w:color w:val="000000"/>
          <w:sz w:val="28"/>
          <w:szCs w:val="28"/>
        </w:rPr>
        <w:t>.</w:t>
      </w:r>
      <w:proofErr w:type="gramEnd"/>
    </w:p>
    <w:p w:rsidR="00E077F3" w:rsidRDefault="00E077F3" w:rsidP="00253E66">
      <w:pPr>
        <w:spacing w:after="12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Самым большим городом Удмуртии</w:t>
      </w:r>
      <w:r w:rsidR="005D4F1B" w:rsidRPr="00CF2C2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является </w:t>
      </w:r>
      <w:r w:rsidR="00253E66">
        <w:rPr>
          <w:bCs/>
          <w:color w:val="000000"/>
          <w:sz w:val="28"/>
          <w:szCs w:val="28"/>
        </w:rPr>
        <w:t>Ижевск –</w:t>
      </w:r>
      <w:r w:rsidR="005D4F1B" w:rsidRPr="00CF2C29">
        <w:rPr>
          <w:bCs/>
          <w:color w:val="000000"/>
          <w:sz w:val="28"/>
          <w:szCs w:val="28"/>
        </w:rPr>
        <w:t xml:space="preserve"> столица республики</w:t>
      </w:r>
      <w:r w:rsidR="005D4F1B" w:rsidRPr="00CF2C29">
        <w:rPr>
          <w:color w:val="000000"/>
          <w:sz w:val="28"/>
          <w:szCs w:val="28"/>
        </w:rPr>
        <w:t xml:space="preserve">. </w:t>
      </w:r>
      <w:r w:rsidR="00CF2C29">
        <w:rPr>
          <w:sz w:val="28"/>
          <w:szCs w:val="28"/>
        </w:rPr>
        <w:t xml:space="preserve">Ижевск – двадцатый по численности населения город Российской Федерации. На начало 2020 года </w:t>
      </w:r>
      <w:r w:rsidR="004F0B4F">
        <w:rPr>
          <w:sz w:val="28"/>
          <w:szCs w:val="28"/>
        </w:rPr>
        <w:t xml:space="preserve">здесь </w:t>
      </w:r>
      <w:r w:rsidR="00CF2C29" w:rsidRPr="00D61347">
        <w:rPr>
          <w:sz w:val="28"/>
          <w:szCs w:val="28"/>
        </w:rPr>
        <w:t>прожива</w:t>
      </w:r>
      <w:r w:rsidR="00CF2C29">
        <w:rPr>
          <w:sz w:val="28"/>
          <w:szCs w:val="28"/>
        </w:rPr>
        <w:t>ло</w:t>
      </w:r>
      <w:r w:rsidR="00CF2C29" w:rsidRPr="00D61347">
        <w:rPr>
          <w:sz w:val="28"/>
          <w:szCs w:val="28"/>
        </w:rPr>
        <w:t xml:space="preserve"> 648,</w:t>
      </w:r>
      <w:r w:rsidR="00CF2C29">
        <w:rPr>
          <w:sz w:val="28"/>
          <w:szCs w:val="28"/>
        </w:rPr>
        <w:t>1 тыс.</w:t>
      </w:r>
      <w:r w:rsidR="00CF2C29" w:rsidRPr="00D61347">
        <w:rPr>
          <w:sz w:val="28"/>
          <w:szCs w:val="28"/>
        </w:rPr>
        <w:t xml:space="preserve"> человек. За последние 10 лет численность города Ижевска увеличилась на </w:t>
      </w:r>
      <w:r w:rsidR="00CF2C29">
        <w:rPr>
          <w:sz w:val="28"/>
          <w:szCs w:val="28"/>
        </w:rPr>
        <w:t>21,0 тыс. человек</w:t>
      </w:r>
      <w:r w:rsidR="00CF2C29" w:rsidRPr="00D61347">
        <w:rPr>
          <w:sz w:val="28"/>
          <w:szCs w:val="28"/>
        </w:rPr>
        <w:t xml:space="preserve"> или на </w:t>
      </w:r>
      <w:r w:rsidR="00CF2C29" w:rsidRPr="00C36C20">
        <w:rPr>
          <w:sz w:val="28"/>
          <w:szCs w:val="28"/>
        </w:rPr>
        <w:t>3,3%.</w:t>
      </w:r>
      <w:r w:rsidR="00CF2C29" w:rsidRPr="00D61347">
        <w:rPr>
          <w:sz w:val="28"/>
          <w:szCs w:val="28"/>
        </w:rPr>
        <w:t xml:space="preserve"> </w:t>
      </w:r>
    </w:p>
    <w:p w:rsidR="00CF2C29" w:rsidRPr="00CC46E1" w:rsidRDefault="00CF2C29" w:rsidP="00253E66">
      <w:pPr>
        <w:spacing w:after="120"/>
        <w:ind w:firstLine="709"/>
        <w:jc w:val="both"/>
        <w:rPr>
          <w:sz w:val="28"/>
          <w:szCs w:val="28"/>
        </w:rPr>
      </w:pPr>
      <w:r w:rsidRPr="00863179">
        <w:rPr>
          <w:color w:val="000000" w:themeColor="text1"/>
          <w:sz w:val="28"/>
          <w:szCs w:val="28"/>
          <w:shd w:val="clear" w:color="auto" w:fill="FFFFFF"/>
        </w:rPr>
        <w:t>Ижевск известен как неофициальная столица техники и оружия. Иже</w:t>
      </w:r>
      <w:proofErr w:type="gramStart"/>
      <w:r w:rsidRPr="00863179">
        <w:rPr>
          <w:color w:val="000000" w:themeColor="text1"/>
          <w:sz w:val="28"/>
          <w:szCs w:val="28"/>
          <w:shd w:val="clear" w:color="auto" w:fill="FFFFFF"/>
        </w:rPr>
        <w:t>вск пр</w:t>
      </w:r>
      <w:proofErr w:type="gramEnd"/>
      <w:r w:rsidRPr="00863179">
        <w:rPr>
          <w:color w:val="000000" w:themeColor="text1"/>
          <w:sz w:val="28"/>
          <w:szCs w:val="28"/>
          <w:shd w:val="clear" w:color="auto" w:fill="FFFFFF"/>
        </w:rPr>
        <w:t>едставляет собой мощный промышленный и культурный центр. Кроме того, он постоянно благоустраивается, и сейчас город является отличным местом для жизни.</w:t>
      </w:r>
      <w:r w:rsidRPr="00132AA6">
        <w:rPr>
          <w:sz w:val="28"/>
          <w:szCs w:val="28"/>
        </w:rPr>
        <w:t xml:space="preserve"> </w:t>
      </w:r>
    </w:p>
    <w:sectPr w:rsidR="00CF2C29" w:rsidRPr="00CC46E1" w:rsidSect="00D735E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DB1"/>
    <w:rsid w:val="00001BB8"/>
    <w:rsid w:val="00002D11"/>
    <w:rsid w:val="0000317A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69B"/>
    <w:rsid w:val="00044805"/>
    <w:rsid w:val="00045602"/>
    <w:rsid w:val="00045815"/>
    <w:rsid w:val="00047FF5"/>
    <w:rsid w:val="000504D0"/>
    <w:rsid w:val="00052F71"/>
    <w:rsid w:val="00053161"/>
    <w:rsid w:val="0005372D"/>
    <w:rsid w:val="00054454"/>
    <w:rsid w:val="0005445B"/>
    <w:rsid w:val="000555EC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2698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596D"/>
    <w:rsid w:val="000E6D15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22F14"/>
    <w:rsid w:val="00122F28"/>
    <w:rsid w:val="00125FFE"/>
    <w:rsid w:val="00126547"/>
    <w:rsid w:val="00126FF3"/>
    <w:rsid w:val="00127109"/>
    <w:rsid w:val="00127ACF"/>
    <w:rsid w:val="0013054E"/>
    <w:rsid w:val="00130D63"/>
    <w:rsid w:val="00132552"/>
    <w:rsid w:val="00132AA6"/>
    <w:rsid w:val="0013401A"/>
    <w:rsid w:val="00134091"/>
    <w:rsid w:val="00134112"/>
    <w:rsid w:val="001347E8"/>
    <w:rsid w:val="00137F4C"/>
    <w:rsid w:val="0014053D"/>
    <w:rsid w:val="00140809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B98"/>
    <w:rsid w:val="001718E5"/>
    <w:rsid w:val="00171AA2"/>
    <w:rsid w:val="00173B5C"/>
    <w:rsid w:val="00174477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E94"/>
    <w:rsid w:val="001C4146"/>
    <w:rsid w:val="001C4A7B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F7F"/>
    <w:rsid w:val="002018AF"/>
    <w:rsid w:val="00202DB1"/>
    <w:rsid w:val="00203FFE"/>
    <w:rsid w:val="002048C8"/>
    <w:rsid w:val="00205AB0"/>
    <w:rsid w:val="00205BAF"/>
    <w:rsid w:val="00206D03"/>
    <w:rsid w:val="0020711F"/>
    <w:rsid w:val="002107E0"/>
    <w:rsid w:val="00212EC8"/>
    <w:rsid w:val="00221865"/>
    <w:rsid w:val="002219B4"/>
    <w:rsid w:val="0022293B"/>
    <w:rsid w:val="00222F93"/>
    <w:rsid w:val="0022399A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3E66"/>
    <w:rsid w:val="002551E3"/>
    <w:rsid w:val="00255926"/>
    <w:rsid w:val="00255D89"/>
    <w:rsid w:val="002609B2"/>
    <w:rsid w:val="0026450D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3B63"/>
    <w:rsid w:val="003844EC"/>
    <w:rsid w:val="0038476C"/>
    <w:rsid w:val="003848AC"/>
    <w:rsid w:val="00386C91"/>
    <w:rsid w:val="003903AF"/>
    <w:rsid w:val="003916E0"/>
    <w:rsid w:val="00391B3D"/>
    <w:rsid w:val="00393782"/>
    <w:rsid w:val="00393F61"/>
    <w:rsid w:val="0039410A"/>
    <w:rsid w:val="003950AA"/>
    <w:rsid w:val="0039775D"/>
    <w:rsid w:val="003A1636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3BB"/>
    <w:rsid w:val="003B4D36"/>
    <w:rsid w:val="003B4FF9"/>
    <w:rsid w:val="003B6E53"/>
    <w:rsid w:val="003B7B5D"/>
    <w:rsid w:val="003C0265"/>
    <w:rsid w:val="003C08D3"/>
    <w:rsid w:val="003C19F6"/>
    <w:rsid w:val="003C1CBF"/>
    <w:rsid w:val="003C2BF7"/>
    <w:rsid w:val="003C34BE"/>
    <w:rsid w:val="003C49D9"/>
    <w:rsid w:val="003C65D5"/>
    <w:rsid w:val="003C6FDE"/>
    <w:rsid w:val="003C79EF"/>
    <w:rsid w:val="003D1657"/>
    <w:rsid w:val="003D16C3"/>
    <w:rsid w:val="003D1AA3"/>
    <w:rsid w:val="003D285A"/>
    <w:rsid w:val="003D3B5A"/>
    <w:rsid w:val="003D3E64"/>
    <w:rsid w:val="003D4799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614DD"/>
    <w:rsid w:val="00461518"/>
    <w:rsid w:val="00461D09"/>
    <w:rsid w:val="004621D0"/>
    <w:rsid w:val="004640E0"/>
    <w:rsid w:val="00465BA5"/>
    <w:rsid w:val="00465CEA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22E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458"/>
    <w:rsid w:val="004D6C39"/>
    <w:rsid w:val="004E002B"/>
    <w:rsid w:val="004F02B5"/>
    <w:rsid w:val="004F0A63"/>
    <w:rsid w:val="004F0B4F"/>
    <w:rsid w:val="004F1A32"/>
    <w:rsid w:val="004F5CE1"/>
    <w:rsid w:val="00501B46"/>
    <w:rsid w:val="0050212F"/>
    <w:rsid w:val="00503B12"/>
    <w:rsid w:val="00507176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57CA3"/>
    <w:rsid w:val="0056178E"/>
    <w:rsid w:val="00561FAE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8F2"/>
    <w:rsid w:val="00574BCF"/>
    <w:rsid w:val="00577550"/>
    <w:rsid w:val="00580C8F"/>
    <w:rsid w:val="00583675"/>
    <w:rsid w:val="00583A82"/>
    <w:rsid w:val="00584401"/>
    <w:rsid w:val="00584CAD"/>
    <w:rsid w:val="005905CE"/>
    <w:rsid w:val="00590FF1"/>
    <w:rsid w:val="0059170F"/>
    <w:rsid w:val="00591B69"/>
    <w:rsid w:val="00591C6F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4F1B"/>
    <w:rsid w:val="005D5C8A"/>
    <w:rsid w:val="005E273C"/>
    <w:rsid w:val="005E2C93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0C90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37D94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78B3"/>
    <w:rsid w:val="006714F8"/>
    <w:rsid w:val="00671ACA"/>
    <w:rsid w:val="00672CA0"/>
    <w:rsid w:val="006732A1"/>
    <w:rsid w:val="0067484A"/>
    <w:rsid w:val="00677429"/>
    <w:rsid w:val="00680D59"/>
    <w:rsid w:val="00681B40"/>
    <w:rsid w:val="00683F40"/>
    <w:rsid w:val="00684D00"/>
    <w:rsid w:val="00684F8A"/>
    <w:rsid w:val="0068514C"/>
    <w:rsid w:val="00685690"/>
    <w:rsid w:val="00685C7E"/>
    <w:rsid w:val="00685CEA"/>
    <w:rsid w:val="00686DCA"/>
    <w:rsid w:val="00687781"/>
    <w:rsid w:val="00690802"/>
    <w:rsid w:val="006909C9"/>
    <w:rsid w:val="00695345"/>
    <w:rsid w:val="006953FC"/>
    <w:rsid w:val="006A3840"/>
    <w:rsid w:val="006A531C"/>
    <w:rsid w:val="006A57BC"/>
    <w:rsid w:val="006A5C48"/>
    <w:rsid w:val="006A619C"/>
    <w:rsid w:val="006A7F5B"/>
    <w:rsid w:val="006B0E7F"/>
    <w:rsid w:val="006B14FC"/>
    <w:rsid w:val="006B1EA2"/>
    <w:rsid w:val="006B3BA9"/>
    <w:rsid w:val="006B4BC2"/>
    <w:rsid w:val="006B4F5B"/>
    <w:rsid w:val="006B54A2"/>
    <w:rsid w:val="006B5C50"/>
    <w:rsid w:val="006C1A5F"/>
    <w:rsid w:val="006C20E2"/>
    <w:rsid w:val="006C315B"/>
    <w:rsid w:val="006C3F25"/>
    <w:rsid w:val="006C4F4B"/>
    <w:rsid w:val="006C76AC"/>
    <w:rsid w:val="006C7FF5"/>
    <w:rsid w:val="006D1A2F"/>
    <w:rsid w:val="006D207A"/>
    <w:rsid w:val="006D2A02"/>
    <w:rsid w:val="006D30BC"/>
    <w:rsid w:val="006D554B"/>
    <w:rsid w:val="006D5EE9"/>
    <w:rsid w:val="006D6BB9"/>
    <w:rsid w:val="006E1E9A"/>
    <w:rsid w:val="006E2894"/>
    <w:rsid w:val="006E2902"/>
    <w:rsid w:val="006E2CA2"/>
    <w:rsid w:val="006E34AF"/>
    <w:rsid w:val="006E6F6C"/>
    <w:rsid w:val="006F1036"/>
    <w:rsid w:val="006F24DD"/>
    <w:rsid w:val="006F7108"/>
    <w:rsid w:val="00700BC6"/>
    <w:rsid w:val="00701F68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37C3B"/>
    <w:rsid w:val="007407F6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020C"/>
    <w:rsid w:val="00760244"/>
    <w:rsid w:val="007633C2"/>
    <w:rsid w:val="007640AF"/>
    <w:rsid w:val="00764F73"/>
    <w:rsid w:val="00765B37"/>
    <w:rsid w:val="00766DFE"/>
    <w:rsid w:val="007677BA"/>
    <w:rsid w:val="007701FE"/>
    <w:rsid w:val="00770A41"/>
    <w:rsid w:val="00770E4B"/>
    <w:rsid w:val="007710A2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57B0"/>
    <w:rsid w:val="007E7120"/>
    <w:rsid w:val="007F2942"/>
    <w:rsid w:val="007F3CDF"/>
    <w:rsid w:val="007F6AE6"/>
    <w:rsid w:val="007F733B"/>
    <w:rsid w:val="00800ADA"/>
    <w:rsid w:val="008011DA"/>
    <w:rsid w:val="00802423"/>
    <w:rsid w:val="008031C2"/>
    <w:rsid w:val="008053AB"/>
    <w:rsid w:val="008054E5"/>
    <w:rsid w:val="00805F46"/>
    <w:rsid w:val="00806DE1"/>
    <w:rsid w:val="0081028C"/>
    <w:rsid w:val="008121D7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1BA"/>
    <w:rsid w:val="00857226"/>
    <w:rsid w:val="0086176F"/>
    <w:rsid w:val="0086244D"/>
    <w:rsid w:val="00863179"/>
    <w:rsid w:val="00863A50"/>
    <w:rsid w:val="00863F57"/>
    <w:rsid w:val="00865B23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69CC"/>
    <w:rsid w:val="008C7056"/>
    <w:rsid w:val="008D02E8"/>
    <w:rsid w:val="008D0E0A"/>
    <w:rsid w:val="008D4164"/>
    <w:rsid w:val="008E2A5A"/>
    <w:rsid w:val="008E7D1C"/>
    <w:rsid w:val="008F15BF"/>
    <w:rsid w:val="008F175F"/>
    <w:rsid w:val="008F6600"/>
    <w:rsid w:val="008F6A99"/>
    <w:rsid w:val="008F7FA8"/>
    <w:rsid w:val="0090026D"/>
    <w:rsid w:val="00900A7B"/>
    <w:rsid w:val="00904FF7"/>
    <w:rsid w:val="00910090"/>
    <w:rsid w:val="00911A22"/>
    <w:rsid w:val="00912828"/>
    <w:rsid w:val="00914AC8"/>
    <w:rsid w:val="009200D1"/>
    <w:rsid w:val="009225BA"/>
    <w:rsid w:val="00922A93"/>
    <w:rsid w:val="00923124"/>
    <w:rsid w:val="009247D9"/>
    <w:rsid w:val="00925571"/>
    <w:rsid w:val="009256FA"/>
    <w:rsid w:val="00925FB2"/>
    <w:rsid w:val="00927A06"/>
    <w:rsid w:val="00927F49"/>
    <w:rsid w:val="00930AC2"/>
    <w:rsid w:val="00932A44"/>
    <w:rsid w:val="00932B3C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55C0"/>
    <w:rsid w:val="00976CF0"/>
    <w:rsid w:val="00982178"/>
    <w:rsid w:val="00982534"/>
    <w:rsid w:val="0098341A"/>
    <w:rsid w:val="00984CCC"/>
    <w:rsid w:val="00991025"/>
    <w:rsid w:val="0099182E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05B9"/>
    <w:rsid w:val="009A35D0"/>
    <w:rsid w:val="009A4139"/>
    <w:rsid w:val="009A4658"/>
    <w:rsid w:val="009A6E73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582A"/>
    <w:rsid w:val="009C7372"/>
    <w:rsid w:val="009D1127"/>
    <w:rsid w:val="009D366D"/>
    <w:rsid w:val="009D55F3"/>
    <w:rsid w:val="009D5E61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6FA2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3BD9"/>
    <w:rsid w:val="00A14BEF"/>
    <w:rsid w:val="00A15B1B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66A2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BE3"/>
    <w:rsid w:val="00A55BFE"/>
    <w:rsid w:val="00A561F3"/>
    <w:rsid w:val="00A56473"/>
    <w:rsid w:val="00A56939"/>
    <w:rsid w:val="00A5779C"/>
    <w:rsid w:val="00A6083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087D"/>
    <w:rsid w:val="00A94B0B"/>
    <w:rsid w:val="00A94C47"/>
    <w:rsid w:val="00A97310"/>
    <w:rsid w:val="00A9794F"/>
    <w:rsid w:val="00AA05DA"/>
    <w:rsid w:val="00AA417A"/>
    <w:rsid w:val="00AA4C42"/>
    <w:rsid w:val="00AA69AA"/>
    <w:rsid w:val="00AA7D49"/>
    <w:rsid w:val="00AB07A7"/>
    <w:rsid w:val="00AB164C"/>
    <w:rsid w:val="00AB1CA2"/>
    <w:rsid w:val="00AB397F"/>
    <w:rsid w:val="00AB3C66"/>
    <w:rsid w:val="00AB5414"/>
    <w:rsid w:val="00AB7B35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1A3C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AF731E"/>
    <w:rsid w:val="00B01B8D"/>
    <w:rsid w:val="00B0220B"/>
    <w:rsid w:val="00B0434C"/>
    <w:rsid w:val="00B04AF4"/>
    <w:rsid w:val="00B07159"/>
    <w:rsid w:val="00B0781A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680F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A6903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C7D7D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F0429"/>
    <w:rsid w:val="00BF17D1"/>
    <w:rsid w:val="00BF292B"/>
    <w:rsid w:val="00BF3529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37CA"/>
    <w:rsid w:val="00C34117"/>
    <w:rsid w:val="00C35254"/>
    <w:rsid w:val="00C36C20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11A8"/>
    <w:rsid w:val="00C625E3"/>
    <w:rsid w:val="00C64B2C"/>
    <w:rsid w:val="00C65DAA"/>
    <w:rsid w:val="00C66485"/>
    <w:rsid w:val="00C66857"/>
    <w:rsid w:val="00C6782D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C46E1"/>
    <w:rsid w:val="00CD07FD"/>
    <w:rsid w:val="00CD09A4"/>
    <w:rsid w:val="00CD267A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2C29"/>
    <w:rsid w:val="00CF3943"/>
    <w:rsid w:val="00CF4ACC"/>
    <w:rsid w:val="00CF7205"/>
    <w:rsid w:val="00D01135"/>
    <w:rsid w:val="00D012EF"/>
    <w:rsid w:val="00D01526"/>
    <w:rsid w:val="00D01C0D"/>
    <w:rsid w:val="00D01C2D"/>
    <w:rsid w:val="00D0331C"/>
    <w:rsid w:val="00D05BA7"/>
    <w:rsid w:val="00D07465"/>
    <w:rsid w:val="00D10724"/>
    <w:rsid w:val="00D11369"/>
    <w:rsid w:val="00D1304F"/>
    <w:rsid w:val="00D155CD"/>
    <w:rsid w:val="00D161F6"/>
    <w:rsid w:val="00D1633C"/>
    <w:rsid w:val="00D1672D"/>
    <w:rsid w:val="00D16E18"/>
    <w:rsid w:val="00D2135C"/>
    <w:rsid w:val="00D21440"/>
    <w:rsid w:val="00D25F72"/>
    <w:rsid w:val="00D2663B"/>
    <w:rsid w:val="00D26A2B"/>
    <w:rsid w:val="00D304A1"/>
    <w:rsid w:val="00D31462"/>
    <w:rsid w:val="00D31BB9"/>
    <w:rsid w:val="00D33D15"/>
    <w:rsid w:val="00D34C08"/>
    <w:rsid w:val="00D35010"/>
    <w:rsid w:val="00D35860"/>
    <w:rsid w:val="00D36047"/>
    <w:rsid w:val="00D361EA"/>
    <w:rsid w:val="00D4000B"/>
    <w:rsid w:val="00D4060F"/>
    <w:rsid w:val="00D42E46"/>
    <w:rsid w:val="00D45CC0"/>
    <w:rsid w:val="00D45DD4"/>
    <w:rsid w:val="00D4645C"/>
    <w:rsid w:val="00D4747A"/>
    <w:rsid w:val="00D47CAF"/>
    <w:rsid w:val="00D47D67"/>
    <w:rsid w:val="00D514E0"/>
    <w:rsid w:val="00D53857"/>
    <w:rsid w:val="00D53A1A"/>
    <w:rsid w:val="00D543F5"/>
    <w:rsid w:val="00D54EA2"/>
    <w:rsid w:val="00D55129"/>
    <w:rsid w:val="00D56E8A"/>
    <w:rsid w:val="00D5736F"/>
    <w:rsid w:val="00D61304"/>
    <w:rsid w:val="00D61347"/>
    <w:rsid w:val="00D647D9"/>
    <w:rsid w:val="00D66952"/>
    <w:rsid w:val="00D67273"/>
    <w:rsid w:val="00D67BA3"/>
    <w:rsid w:val="00D710F3"/>
    <w:rsid w:val="00D715A5"/>
    <w:rsid w:val="00D735E7"/>
    <w:rsid w:val="00D73E36"/>
    <w:rsid w:val="00D75975"/>
    <w:rsid w:val="00D7651A"/>
    <w:rsid w:val="00D7697B"/>
    <w:rsid w:val="00D80A15"/>
    <w:rsid w:val="00D81359"/>
    <w:rsid w:val="00D81CC4"/>
    <w:rsid w:val="00D86D7C"/>
    <w:rsid w:val="00D901BE"/>
    <w:rsid w:val="00D90314"/>
    <w:rsid w:val="00D92012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FC"/>
    <w:rsid w:val="00DD1DE5"/>
    <w:rsid w:val="00DD65A3"/>
    <w:rsid w:val="00DD7FB4"/>
    <w:rsid w:val="00DE1B3B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A60"/>
    <w:rsid w:val="00E0156A"/>
    <w:rsid w:val="00E01B3C"/>
    <w:rsid w:val="00E02847"/>
    <w:rsid w:val="00E02FD5"/>
    <w:rsid w:val="00E04A13"/>
    <w:rsid w:val="00E077F3"/>
    <w:rsid w:val="00E07E8B"/>
    <w:rsid w:val="00E10118"/>
    <w:rsid w:val="00E11387"/>
    <w:rsid w:val="00E118FE"/>
    <w:rsid w:val="00E12E17"/>
    <w:rsid w:val="00E131B1"/>
    <w:rsid w:val="00E155E2"/>
    <w:rsid w:val="00E1641D"/>
    <w:rsid w:val="00E164AF"/>
    <w:rsid w:val="00E2069C"/>
    <w:rsid w:val="00E20862"/>
    <w:rsid w:val="00E219AC"/>
    <w:rsid w:val="00E21C82"/>
    <w:rsid w:val="00E21F38"/>
    <w:rsid w:val="00E22197"/>
    <w:rsid w:val="00E2281F"/>
    <w:rsid w:val="00E263DF"/>
    <w:rsid w:val="00E26BB4"/>
    <w:rsid w:val="00E26EA5"/>
    <w:rsid w:val="00E2787C"/>
    <w:rsid w:val="00E27D46"/>
    <w:rsid w:val="00E327A2"/>
    <w:rsid w:val="00E33459"/>
    <w:rsid w:val="00E34017"/>
    <w:rsid w:val="00E354EC"/>
    <w:rsid w:val="00E419DB"/>
    <w:rsid w:val="00E4268C"/>
    <w:rsid w:val="00E4272F"/>
    <w:rsid w:val="00E42CA8"/>
    <w:rsid w:val="00E4439F"/>
    <w:rsid w:val="00E4476B"/>
    <w:rsid w:val="00E46D38"/>
    <w:rsid w:val="00E47EF3"/>
    <w:rsid w:val="00E50F17"/>
    <w:rsid w:val="00E51260"/>
    <w:rsid w:val="00E52EA4"/>
    <w:rsid w:val="00E54FB1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6AF2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1C"/>
    <w:rsid w:val="00EC513C"/>
    <w:rsid w:val="00EC58DA"/>
    <w:rsid w:val="00EC694C"/>
    <w:rsid w:val="00EC76FA"/>
    <w:rsid w:val="00ED0B35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07F9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0ABD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24D"/>
    <w:rsid w:val="00F33328"/>
    <w:rsid w:val="00F33B24"/>
    <w:rsid w:val="00F3423C"/>
    <w:rsid w:val="00F36A8B"/>
    <w:rsid w:val="00F43408"/>
    <w:rsid w:val="00F46560"/>
    <w:rsid w:val="00F46832"/>
    <w:rsid w:val="00F47A1C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32E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A08CD"/>
    <w:rsid w:val="00FA5AB7"/>
    <w:rsid w:val="00FB0E31"/>
    <w:rsid w:val="00FB40DB"/>
    <w:rsid w:val="00FB721C"/>
    <w:rsid w:val="00FB743F"/>
    <w:rsid w:val="00FB7924"/>
    <w:rsid w:val="00FB7A66"/>
    <w:rsid w:val="00FB7D8B"/>
    <w:rsid w:val="00FB7F60"/>
    <w:rsid w:val="00FC145D"/>
    <w:rsid w:val="00FC16B9"/>
    <w:rsid w:val="00FC2CC6"/>
    <w:rsid w:val="00FC565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5C48"/>
    <w:rsid w:val="00FE7C23"/>
    <w:rsid w:val="00FF079D"/>
    <w:rsid w:val="00FF0C0F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A7"/>
    <w:pPr>
      <w:spacing w:after="200" w:line="276" w:lineRule="auto"/>
    </w:pPr>
    <w:rPr>
      <w:sz w:val="24"/>
      <w:szCs w:val="22"/>
      <w:lang w:eastAsia="en-US"/>
    </w:rPr>
  </w:style>
  <w:style w:type="paragraph" w:styleId="2">
    <w:name w:val="heading 2"/>
    <w:basedOn w:val="a"/>
    <w:link w:val="20"/>
    <w:uiPriority w:val="9"/>
    <w:qFormat/>
    <w:locked/>
    <w:rsid w:val="00FE5C48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locked/>
    <w:rsid w:val="00FE5C48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locked/>
    <w:rsid w:val="006E2902"/>
    <w:rPr>
      <w:rFonts w:cs="Times New Roman"/>
      <w:i/>
      <w:iCs/>
    </w:rPr>
  </w:style>
  <w:style w:type="character" w:styleId="a4">
    <w:name w:val="Strong"/>
    <w:basedOn w:val="a0"/>
    <w:uiPriority w:val="22"/>
    <w:qFormat/>
    <w:locked/>
    <w:rsid w:val="006E2902"/>
    <w:rPr>
      <w:rFonts w:cs="Times New Roman"/>
      <w:b/>
      <w:bCs/>
    </w:rPr>
  </w:style>
  <w:style w:type="character" w:customStyle="1" w:styleId="20">
    <w:name w:val="Заголовок 2 Знак"/>
    <w:basedOn w:val="a0"/>
    <w:link w:val="2"/>
    <w:uiPriority w:val="9"/>
    <w:rsid w:val="00FE5C48"/>
    <w:rPr>
      <w:rFonts w:eastAsia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FE5C48"/>
    <w:rPr>
      <w:rFonts w:eastAsia="Times New Roman"/>
      <w:b/>
      <w:bCs/>
      <w:sz w:val="27"/>
      <w:szCs w:val="27"/>
    </w:rPr>
  </w:style>
  <w:style w:type="paragraph" w:styleId="a5">
    <w:name w:val="Normal (Web)"/>
    <w:basedOn w:val="a"/>
    <w:uiPriority w:val="99"/>
    <w:semiHidden/>
    <w:unhideWhenUsed/>
    <w:rsid w:val="00FE5C4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article-renderblock">
    <w:name w:val="article-render__block"/>
    <w:basedOn w:val="a"/>
    <w:rsid w:val="00C6782D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C611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292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P18_VPN2010_03</cp:lastModifiedBy>
  <cp:revision>14</cp:revision>
  <cp:lastPrinted>2020-10-22T12:12:00Z</cp:lastPrinted>
  <dcterms:created xsi:type="dcterms:W3CDTF">2020-10-09T06:02:00Z</dcterms:created>
  <dcterms:modified xsi:type="dcterms:W3CDTF">2020-10-23T11:56:00Z</dcterms:modified>
</cp:coreProperties>
</file>